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3E4C17A2" w:rsidR="000C1E2C" w:rsidRDefault="008F5082">
      <w:pPr>
        <w:rPr>
          <w:sz w:val="20"/>
          <w:szCs w:val="20"/>
        </w:rPr>
      </w:pPr>
      <w:r>
        <w:rPr>
          <w:sz w:val="20"/>
          <w:szCs w:val="20"/>
        </w:rPr>
        <w:t>Nov</w:t>
      </w:r>
      <w:r w:rsidR="006259B5">
        <w:rPr>
          <w:sz w:val="20"/>
          <w:szCs w:val="20"/>
        </w:rPr>
        <w:t>ember 2</w:t>
      </w:r>
      <w:r>
        <w:rPr>
          <w:sz w:val="20"/>
          <w:szCs w:val="20"/>
        </w:rPr>
        <w:t>6</w:t>
      </w:r>
      <w:r w:rsidR="003762C8">
        <w:rPr>
          <w:sz w:val="20"/>
          <w:szCs w:val="20"/>
        </w:rPr>
        <w:t>, 2019</w:t>
      </w:r>
    </w:p>
    <w:p w14:paraId="04733E0B" w14:textId="77777777" w:rsidR="009756FE" w:rsidRPr="0042625D" w:rsidRDefault="009756FE"/>
    <w:p w14:paraId="541FE038" w14:textId="36E9D521" w:rsidR="009756FE" w:rsidRDefault="00CB5627">
      <w:pPr>
        <w:rPr>
          <w:sz w:val="20"/>
          <w:szCs w:val="20"/>
        </w:rPr>
      </w:pPr>
      <w:r>
        <w:rPr>
          <w:sz w:val="20"/>
          <w:szCs w:val="20"/>
        </w:rPr>
        <w:t xml:space="preserve">Mayor </w:t>
      </w:r>
      <w:r w:rsidR="005C6347">
        <w:rPr>
          <w:sz w:val="20"/>
          <w:szCs w:val="20"/>
        </w:rPr>
        <w:t>Paul Amshoff</w:t>
      </w:r>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w:t>
      </w:r>
      <w:r w:rsidR="005C6347">
        <w:rPr>
          <w:sz w:val="20"/>
          <w:szCs w:val="20"/>
        </w:rPr>
        <w:t>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0ACF81DA" w:rsidR="009756FE" w:rsidRPr="00707E0E" w:rsidRDefault="009133DD">
      <w:pPr>
        <w:rPr>
          <w:sz w:val="20"/>
          <w:szCs w:val="20"/>
        </w:rPr>
      </w:pPr>
      <w:r>
        <w:rPr>
          <w:sz w:val="20"/>
          <w:szCs w:val="20"/>
        </w:rPr>
        <w:t xml:space="preserve">Roll Call:  Present were </w:t>
      </w:r>
      <w:bookmarkStart w:id="0" w:name="_Hlk508624909"/>
      <w:bookmarkStart w:id="1" w:name="_Hlk524778776"/>
      <w:r w:rsidR="005C6347">
        <w:rPr>
          <w:sz w:val="20"/>
          <w:szCs w:val="20"/>
        </w:rPr>
        <w:t xml:space="preserve">Mayor Paul Amshoff, </w:t>
      </w:r>
      <w:r w:rsidR="00F12F2F">
        <w:rPr>
          <w:sz w:val="20"/>
          <w:szCs w:val="20"/>
        </w:rPr>
        <w:t>Commissioners</w:t>
      </w:r>
      <w:bookmarkEnd w:id="0"/>
      <w:r w:rsidR="003762C8" w:rsidRPr="003762C8">
        <w:rPr>
          <w:sz w:val="20"/>
          <w:szCs w:val="20"/>
        </w:rPr>
        <w:t xml:space="preserve"> </w:t>
      </w:r>
      <w:r w:rsidR="00944409">
        <w:rPr>
          <w:sz w:val="20"/>
          <w:szCs w:val="20"/>
        </w:rPr>
        <w:t xml:space="preserve">Tabitha </w:t>
      </w:r>
      <w:r w:rsidR="007C59E4">
        <w:rPr>
          <w:sz w:val="20"/>
          <w:szCs w:val="20"/>
        </w:rPr>
        <w:t>Birchum</w:t>
      </w:r>
      <w:r w:rsidR="00944409">
        <w:rPr>
          <w:sz w:val="20"/>
          <w:szCs w:val="20"/>
        </w:rPr>
        <w:t xml:space="preserve">, </w:t>
      </w:r>
      <w:r w:rsidR="003762C8">
        <w:rPr>
          <w:sz w:val="20"/>
          <w:szCs w:val="20"/>
        </w:rPr>
        <w:t>Mary Rose Evans</w:t>
      </w:r>
      <w:bookmarkEnd w:id="1"/>
      <w:r w:rsidR="000C1E2C">
        <w:rPr>
          <w:sz w:val="20"/>
          <w:szCs w:val="20"/>
        </w:rPr>
        <w:t xml:space="preserve">,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w:t>
      </w:r>
      <w:r w:rsidR="00BB1CAB">
        <w:rPr>
          <w:sz w:val="20"/>
          <w:szCs w:val="20"/>
        </w:rPr>
        <w:t xml:space="preserve"> </w:t>
      </w:r>
      <w:r w:rsidR="00FD4D98">
        <w:rPr>
          <w:sz w:val="20"/>
          <w:szCs w:val="20"/>
        </w:rPr>
        <w:t xml:space="preserve"> </w:t>
      </w:r>
      <w:r w:rsidR="006259B5">
        <w:rPr>
          <w:sz w:val="20"/>
          <w:szCs w:val="20"/>
        </w:rPr>
        <w:t>Commissioner</w:t>
      </w:r>
      <w:r w:rsidR="006259B5" w:rsidRPr="006259B5">
        <w:rPr>
          <w:sz w:val="20"/>
          <w:szCs w:val="20"/>
        </w:rPr>
        <w:t xml:space="preserve"> </w:t>
      </w:r>
      <w:r w:rsidR="006259B5">
        <w:rPr>
          <w:sz w:val="20"/>
          <w:szCs w:val="20"/>
        </w:rPr>
        <w:t xml:space="preserve">Mara Cravens was absent </w:t>
      </w:r>
    </w:p>
    <w:p w14:paraId="5F1942FD" w14:textId="77777777" w:rsidR="009756FE" w:rsidRDefault="009756FE">
      <w:pPr>
        <w:rPr>
          <w:sz w:val="20"/>
          <w:szCs w:val="20"/>
        </w:rPr>
      </w:pPr>
    </w:p>
    <w:p w14:paraId="672BD92C" w14:textId="40C792B0"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8F5082">
        <w:rPr>
          <w:sz w:val="20"/>
          <w:szCs w:val="20"/>
        </w:rPr>
        <w:t>Sergeant</w:t>
      </w:r>
      <w:r w:rsidR="00944409">
        <w:rPr>
          <w:sz w:val="20"/>
          <w:szCs w:val="20"/>
        </w:rPr>
        <w:t>,</w:t>
      </w:r>
      <w:r w:rsidR="008F5082">
        <w:rPr>
          <w:sz w:val="20"/>
          <w:szCs w:val="20"/>
        </w:rPr>
        <w:t xml:space="preserve"> </w:t>
      </w:r>
      <w:r w:rsidR="001F4A21">
        <w:rPr>
          <w:sz w:val="20"/>
          <w:szCs w:val="20"/>
        </w:rPr>
        <w:t>Scott Barto,</w:t>
      </w:r>
      <w:r w:rsidR="00944409">
        <w:rPr>
          <w:sz w:val="20"/>
          <w:szCs w:val="20"/>
        </w:rPr>
        <w:t xml:space="preserve"> </w:t>
      </w:r>
      <w:r w:rsidR="008F5082">
        <w:rPr>
          <w:sz w:val="20"/>
          <w:szCs w:val="20"/>
        </w:rPr>
        <w:t>Verizon representatives Leonard Strickland, Julia Weigal, and Bryan Augustine</w:t>
      </w:r>
    </w:p>
    <w:p w14:paraId="1F8EFDF3" w14:textId="4BB106C1" w:rsidR="009278F5" w:rsidRDefault="009278F5">
      <w:pPr>
        <w:rPr>
          <w:sz w:val="20"/>
          <w:szCs w:val="20"/>
        </w:rPr>
      </w:pPr>
    </w:p>
    <w:p w14:paraId="1D2EAC9C" w14:textId="4B54B7E8" w:rsidR="00823DBB" w:rsidRDefault="006259B5">
      <w:pPr>
        <w:rPr>
          <w:sz w:val="20"/>
          <w:szCs w:val="20"/>
        </w:rPr>
      </w:pPr>
      <w:bookmarkStart w:id="2" w:name="_Hlk523154106"/>
      <w:r>
        <w:rPr>
          <w:sz w:val="20"/>
          <w:szCs w:val="20"/>
        </w:rPr>
        <w:t xml:space="preserve">Mary Rose Evans </w:t>
      </w:r>
      <w:r w:rsidR="009133DD">
        <w:rPr>
          <w:sz w:val="20"/>
          <w:szCs w:val="20"/>
        </w:rPr>
        <w:t xml:space="preserve">motioned to approve the minutes from the </w:t>
      </w:r>
      <w:r w:rsidR="008F5082">
        <w:rPr>
          <w:sz w:val="20"/>
          <w:szCs w:val="20"/>
        </w:rPr>
        <w:t>October</w:t>
      </w:r>
      <w:r>
        <w:rPr>
          <w:sz w:val="20"/>
          <w:szCs w:val="20"/>
        </w:rPr>
        <w:t xml:space="preserve"> 2</w:t>
      </w:r>
      <w:r w:rsidR="008F5082">
        <w:rPr>
          <w:sz w:val="20"/>
          <w:szCs w:val="20"/>
        </w:rPr>
        <w:t>2</w:t>
      </w:r>
      <w:r w:rsidR="003762C8">
        <w:rPr>
          <w:sz w:val="20"/>
          <w:szCs w:val="20"/>
        </w:rPr>
        <w:t>, 201</w:t>
      </w:r>
      <w:r w:rsidR="00944409">
        <w:rPr>
          <w:sz w:val="20"/>
          <w:szCs w:val="20"/>
        </w:rPr>
        <w:t>9</w:t>
      </w:r>
      <w:r w:rsidR="009133DD">
        <w:rPr>
          <w:sz w:val="20"/>
          <w:szCs w:val="20"/>
        </w:rPr>
        <w:t>, Board of Com</w:t>
      </w:r>
      <w:r w:rsidR="009F5388">
        <w:rPr>
          <w:sz w:val="20"/>
          <w:szCs w:val="20"/>
        </w:rPr>
        <w:t>missioners meeting</w:t>
      </w:r>
      <w:r w:rsidR="005C6347">
        <w:rPr>
          <w:sz w:val="20"/>
          <w:szCs w:val="20"/>
        </w:rPr>
        <w:t xml:space="preserve">, </w:t>
      </w:r>
      <w:r>
        <w:rPr>
          <w:sz w:val="20"/>
          <w:szCs w:val="20"/>
        </w:rPr>
        <w:t xml:space="preserve">Tabitha </w:t>
      </w:r>
      <w:r w:rsidR="007C59E4">
        <w:rPr>
          <w:sz w:val="20"/>
          <w:szCs w:val="20"/>
        </w:rPr>
        <w:t>Birchum</w:t>
      </w:r>
      <w:r>
        <w:rPr>
          <w:sz w:val="20"/>
          <w:szCs w:val="20"/>
        </w:rPr>
        <w:t xml:space="preserve">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488D8977" w:rsidR="009756FE" w:rsidRDefault="00487F55">
      <w:r>
        <w:rPr>
          <w:sz w:val="20"/>
          <w:szCs w:val="20"/>
        </w:rPr>
        <w:t>V</w:t>
      </w:r>
      <w:r w:rsidR="009133DD">
        <w:rPr>
          <w:sz w:val="20"/>
          <w:szCs w:val="20"/>
        </w:rPr>
        <w:t>ouchers for</w:t>
      </w:r>
      <w:r w:rsidR="00EA2072">
        <w:rPr>
          <w:sz w:val="20"/>
          <w:szCs w:val="20"/>
        </w:rPr>
        <w:t xml:space="preserve"> </w:t>
      </w:r>
      <w:r w:rsidR="008F5082">
        <w:rPr>
          <w:sz w:val="20"/>
          <w:szCs w:val="20"/>
        </w:rPr>
        <w:t>Nov</w:t>
      </w:r>
      <w:r w:rsidR="006259B5">
        <w:rPr>
          <w:sz w:val="20"/>
          <w:szCs w:val="20"/>
        </w:rPr>
        <w:t>ember</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8F5082">
        <w:rPr>
          <w:sz w:val="20"/>
          <w:szCs w:val="20"/>
        </w:rPr>
        <w:t xml:space="preserve">A voucher will be processed from the KMAP account for a Saf-ti-Co invoice.  Tabitha </w:t>
      </w:r>
      <w:r w:rsidR="007C59E4">
        <w:rPr>
          <w:sz w:val="20"/>
          <w:szCs w:val="20"/>
        </w:rPr>
        <w:t>Birchum</w:t>
      </w:r>
      <w:r w:rsidR="008F5082">
        <w:rPr>
          <w:sz w:val="20"/>
          <w:szCs w:val="20"/>
        </w:rPr>
        <w:t xml:space="preserve"> </w:t>
      </w:r>
      <w:r w:rsidR="009133DD">
        <w:rPr>
          <w:sz w:val="20"/>
          <w:szCs w:val="20"/>
        </w:rPr>
        <w:t>motioned to ap</w:t>
      </w:r>
      <w:r w:rsidR="00476498">
        <w:rPr>
          <w:sz w:val="20"/>
          <w:szCs w:val="20"/>
        </w:rPr>
        <w:t>prove the vouchers</w:t>
      </w:r>
      <w:r w:rsidR="008E49F5">
        <w:rPr>
          <w:sz w:val="20"/>
          <w:szCs w:val="20"/>
        </w:rPr>
        <w:t xml:space="preserve">; </w:t>
      </w:r>
      <w:r w:rsidR="008F5082">
        <w:rPr>
          <w:sz w:val="20"/>
          <w:szCs w:val="20"/>
        </w:rPr>
        <w:t xml:space="preserve">Mary Rose Evans </w:t>
      </w:r>
      <w:r w:rsidR="009133DD">
        <w:rPr>
          <w:sz w:val="20"/>
          <w:szCs w:val="20"/>
        </w:rPr>
        <w:t>seconded.  Motion carried unanimously</w:t>
      </w:r>
      <w:r w:rsidR="008F7F12">
        <w:rPr>
          <w:sz w:val="20"/>
          <w:szCs w:val="20"/>
        </w:rPr>
        <w:t>.</w:t>
      </w:r>
    </w:p>
    <w:p w14:paraId="40FB9EFA" w14:textId="77777777" w:rsidR="005C6347" w:rsidRDefault="005C6347" w:rsidP="005C6347">
      <w:pPr>
        <w:rPr>
          <w:sz w:val="20"/>
          <w:szCs w:val="20"/>
        </w:rPr>
      </w:pPr>
    </w:p>
    <w:p w14:paraId="30DFF688" w14:textId="77777777" w:rsidR="00DF59F7" w:rsidRDefault="00DF59F7" w:rsidP="005C6347">
      <w:pPr>
        <w:rPr>
          <w:sz w:val="20"/>
          <w:szCs w:val="20"/>
        </w:rPr>
      </w:pPr>
      <w:r>
        <w:rPr>
          <w:sz w:val="20"/>
          <w:szCs w:val="20"/>
        </w:rPr>
        <w:t xml:space="preserve">Visitor Comments: </w:t>
      </w:r>
    </w:p>
    <w:p w14:paraId="266C828E" w14:textId="62D1D8C9" w:rsidR="00DF59F7" w:rsidRDefault="00DF59F7" w:rsidP="005C6347">
      <w:pPr>
        <w:rPr>
          <w:sz w:val="20"/>
          <w:szCs w:val="20"/>
        </w:rPr>
      </w:pPr>
      <w:r>
        <w:rPr>
          <w:sz w:val="20"/>
          <w:szCs w:val="20"/>
        </w:rPr>
        <w:t>Verizon representatives discussed the Verizon project in Parkway Village which includes installation of small cell towers (as opposed to 300’ towers).  The project is part of the plan to satisfy the needs of wireless demand and provide 5g network services.  They noted the new installations were necessary as the LG&amp;E poles were at capacity.</w:t>
      </w:r>
    </w:p>
    <w:p w14:paraId="4784D098" w14:textId="77777777" w:rsidR="00DF59F7" w:rsidRDefault="00DF59F7" w:rsidP="005C6347">
      <w:pPr>
        <w:rPr>
          <w:sz w:val="20"/>
          <w:szCs w:val="20"/>
        </w:rPr>
      </w:pPr>
    </w:p>
    <w:p w14:paraId="0A952F1E" w14:textId="3CB511FC" w:rsidR="00EF12B0" w:rsidRDefault="008F5082" w:rsidP="005C6347">
      <w:pPr>
        <w:rPr>
          <w:sz w:val="20"/>
          <w:szCs w:val="20"/>
        </w:rPr>
      </w:pPr>
      <w:r>
        <w:rPr>
          <w:sz w:val="20"/>
          <w:szCs w:val="20"/>
        </w:rPr>
        <w:t xml:space="preserve">Sergeant </w:t>
      </w:r>
      <w:r w:rsidR="001F4A21">
        <w:rPr>
          <w:sz w:val="20"/>
          <w:szCs w:val="20"/>
        </w:rPr>
        <w:t>Scott Barto</w:t>
      </w:r>
      <w:r w:rsidR="005C6347">
        <w:rPr>
          <w:sz w:val="20"/>
          <w:szCs w:val="20"/>
        </w:rPr>
        <w:t xml:space="preserve"> </w:t>
      </w:r>
      <w:r>
        <w:rPr>
          <w:sz w:val="20"/>
          <w:szCs w:val="20"/>
        </w:rPr>
        <w:t xml:space="preserve"> informed the Commission that six parking and six traffic citations had been issued, along with two notices.  There were three reports of criminal activity, one arrest for warrants, and one reported theft.</w:t>
      </w:r>
    </w:p>
    <w:p w14:paraId="01BDC400" w14:textId="77777777" w:rsidR="00EF12B0" w:rsidRDefault="00EF12B0" w:rsidP="005C6347">
      <w:pPr>
        <w:rPr>
          <w:sz w:val="20"/>
          <w:szCs w:val="20"/>
        </w:rPr>
      </w:pPr>
    </w:p>
    <w:p w14:paraId="100EC4E6" w14:textId="72FA22C3" w:rsidR="005C6347" w:rsidRDefault="006259B5" w:rsidP="005C6347">
      <w:pPr>
        <w:rPr>
          <w:sz w:val="20"/>
          <w:szCs w:val="20"/>
        </w:rPr>
      </w:pPr>
      <w:r>
        <w:rPr>
          <w:sz w:val="20"/>
          <w:szCs w:val="20"/>
        </w:rPr>
        <w:t>T</w:t>
      </w:r>
      <w:r w:rsidR="00EF12B0">
        <w:rPr>
          <w:sz w:val="20"/>
          <w:szCs w:val="20"/>
        </w:rPr>
        <w:t>he Citation Officer’s report</w:t>
      </w:r>
      <w:r w:rsidR="005C6347">
        <w:rPr>
          <w:sz w:val="20"/>
          <w:szCs w:val="20"/>
        </w:rPr>
        <w:t xml:space="preserve"> </w:t>
      </w:r>
      <w:r>
        <w:rPr>
          <w:sz w:val="20"/>
          <w:szCs w:val="20"/>
        </w:rPr>
        <w:t>was unavailable.</w:t>
      </w:r>
    </w:p>
    <w:p w14:paraId="38287E07" w14:textId="2A112FC0" w:rsidR="0059694F" w:rsidRDefault="0059694F" w:rsidP="0059694F">
      <w:pPr>
        <w:rPr>
          <w:sz w:val="20"/>
          <w:szCs w:val="20"/>
        </w:rPr>
      </w:pPr>
    </w:p>
    <w:p w14:paraId="0A6650B8" w14:textId="2D4CC10B" w:rsidR="005C6347" w:rsidRDefault="007E34BE" w:rsidP="0059694F">
      <w:pPr>
        <w:rPr>
          <w:sz w:val="20"/>
          <w:szCs w:val="20"/>
        </w:rPr>
      </w:pPr>
      <w:r>
        <w:rPr>
          <w:sz w:val="20"/>
          <w:szCs w:val="20"/>
        </w:rPr>
        <w:t xml:space="preserve">Pat gave the Treasurer’s report stating that the Operating and KMAP accounts were reconciled through </w:t>
      </w:r>
      <w:r w:rsidR="008F5082">
        <w:rPr>
          <w:sz w:val="20"/>
          <w:szCs w:val="20"/>
        </w:rPr>
        <w:t>October 31</w:t>
      </w:r>
      <w:r>
        <w:rPr>
          <w:sz w:val="20"/>
          <w:szCs w:val="20"/>
        </w:rPr>
        <w:t>, 2019.  The Stock Yards Bank &amp; Trust statement was available for the Commission’s review.</w:t>
      </w:r>
      <w:r w:rsidR="006259B5">
        <w:rPr>
          <w:sz w:val="20"/>
          <w:szCs w:val="20"/>
        </w:rPr>
        <w:t xml:space="preserve">  Tabitha </w:t>
      </w:r>
      <w:r w:rsidR="007C59E4">
        <w:rPr>
          <w:sz w:val="20"/>
          <w:szCs w:val="20"/>
        </w:rPr>
        <w:t>Birchum</w:t>
      </w:r>
      <w:r w:rsidR="006259B5">
        <w:rPr>
          <w:sz w:val="20"/>
          <w:szCs w:val="20"/>
        </w:rPr>
        <w:t xml:space="preserve"> motioned to accept the Treasurer’s report, Meredith Rubin seconded.  Motion carried unanimously.</w:t>
      </w:r>
    </w:p>
    <w:p w14:paraId="4EE6B5FA" w14:textId="03E01CE7" w:rsidR="00753AED" w:rsidRDefault="00753AED" w:rsidP="0059694F">
      <w:pPr>
        <w:rPr>
          <w:sz w:val="20"/>
          <w:szCs w:val="20"/>
        </w:rPr>
      </w:pPr>
    </w:p>
    <w:p w14:paraId="47C17EAB" w14:textId="4ED828C3" w:rsidR="00753AED" w:rsidRDefault="00753AED" w:rsidP="0059694F">
      <w:pPr>
        <w:rPr>
          <w:sz w:val="20"/>
          <w:szCs w:val="20"/>
        </w:rPr>
      </w:pPr>
      <w:r>
        <w:rPr>
          <w:sz w:val="20"/>
          <w:szCs w:val="20"/>
        </w:rPr>
        <w:t xml:space="preserve">Pat presented two quotes for the City’s 2019 fiscal year audit.  Brian Cobb of Stuedle CPA firm’s bid of $5,800 was rejected in favor of Goforth and Herron, who bid between $3,500 and 4,000.  Tabitha </w:t>
      </w:r>
      <w:r w:rsidR="007C59E4">
        <w:rPr>
          <w:sz w:val="20"/>
          <w:szCs w:val="20"/>
        </w:rPr>
        <w:t>Birchum</w:t>
      </w:r>
      <w:r>
        <w:rPr>
          <w:sz w:val="20"/>
          <w:szCs w:val="20"/>
        </w:rPr>
        <w:t xml:space="preserve"> motioned to accept the Goforth and Herron bid, Mary Rose seconded.  With approval for Mayor Amshoff to sign the engagement letter, the motion carried unanimously.</w:t>
      </w:r>
    </w:p>
    <w:p w14:paraId="01293541" w14:textId="24ECB8FC" w:rsidR="006259B5" w:rsidRDefault="006259B5" w:rsidP="0059694F">
      <w:pPr>
        <w:rPr>
          <w:sz w:val="20"/>
          <w:szCs w:val="20"/>
        </w:rPr>
      </w:pPr>
    </w:p>
    <w:p w14:paraId="28816222" w14:textId="6A8594D3" w:rsidR="006259B5" w:rsidRDefault="006259B5" w:rsidP="0059694F">
      <w:pPr>
        <w:rPr>
          <w:sz w:val="20"/>
          <w:szCs w:val="20"/>
        </w:rPr>
      </w:pPr>
      <w:r>
        <w:rPr>
          <w:sz w:val="20"/>
          <w:szCs w:val="20"/>
        </w:rPr>
        <w:t>Pat publish</w:t>
      </w:r>
      <w:r w:rsidR="00B64B82">
        <w:rPr>
          <w:sz w:val="20"/>
          <w:szCs w:val="20"/>
        </w:rPr>
        <w:t>ed</w:t>
      </w:r>
      <w:r>
        <w:rPr>
          <w:sz w:val="20"/>
          <w:szCs w:val="20"/>
        </w:rPr>
        <w:t xml:space="preserve"> </w:t>
      </w:r>
      <w:r w:rsidR="00B64B82">
        <w:rPr>
          <w:sz w:val="20"/>
          <w:szCs w:val="20"/>
        </w:rPr>
        <w:t xml:space="preserve">the required </w:t>
      </w:r>
      <w:r>
        <w:rPr>
          <w:sz w:val="20"/>
          <w:szCs w:val="20"/>
        </w:rPr>
        <w:t xml:space="preserve">notice </w:t>
      </w:r>
      <w:r w:rsidR="00B64B82">
        <w:rPr>
          <w:sz w:val="20"/>
          <w:szCs w:val="20"/>
        </w:rPr>
        <w:t>in The Courier-Journal as per KRS for</w:t>
      </w:r>
      <w:r>
        <w:rPr>
          <w:sz w:val="20"/>
          <w:szCs w:val="20"/>
        </w:rPr>
        <w:t xml:space="preserve"> the FY17 audited financial statements within 30-days of the September 2019 meeting.</w:t>
      </w:r>
    </w:p>
    <w:p w14:paraId="5129E720" w14:textId="4F9493D6" w:rsidR="007E34BE" w:rsidRDefault="007E34BE" w:rsidP="0059694F">
      <w:pPr>
        <w:rPr>
          <w:sz w:val="20"/>
          <w:szCs w:val="20"/>
        </w:rPr>
      </w:pPr>
    </w:p>
    <w:p w14:paraId="11F85116" w14:textId="505561B1" w:rsidR="007E34BE" w:rsidRDefault="007E34BE" w:rsidP="0059694F">
      <w:pPr>
        <w:rPr>
          <w:sz w:val="20"/>
          <w:szCs w:val="20"/>
        </w:rPr>
      </w:pPr>
      <w:r>
        <w:rPr>
          <w:sz w:val="20"/>
          <w:szCs w:val="20"/>
        </w:rPr>
        <w:t xml:space="preserve">Pat gave the Property Tax Collector’s report stating that liens </w:t>
      </w:r>
      <w:r w:rsidR="00B64B82">
        <w:rPr>
          <w:sz w:val="20"/>
          <w:szCs w:val="20"/>
        </w:rPr>
        <w:t>could</w:t>
      </w:r>
      <w:r>
        <w:rPr>
          <w:sz w:val="20"/>
          <w:szCs w:val="20"/>
        </w:rPr>
        <w:t xml:space="preserve"> be placed on properties with outstanding taxes </w:t>
      </w:r>
      <w:r w:rsidR="00ED77AC">
        <w:rPr>
          <w:sz w:val="20"/>
          <w:szCs w:val="20"/>
        </w:rPr>
        <w:t xml:space="preserve">due as the City records </w:t>
      </w:r>
      <w:r w:rsidR="00B64B82">
        <w:rPr>
          <w:sz w:val="20"/>
          <w:szCs w:val="20"/>
        </w:rPr>
        <w:t>have been</w:t>
      </w:r>
      <w:r w:rsidR="00ED77AC">
        <w:rPr>
          <w:sz w:val="20"/>
          <w:szCs w:val="20"/>
        </w:rPr>
        <w:t xml:space="preserve"> retrieved from the auditor</w:t>
      </w:r>
      <w:r>
        <w:rPr>
          <w:sz w:val="20"/>
          <w:szCs w:val="20"/>
        </w:rPr>
        <w:t xml:space="preserve">.  As requested by Mayor Amshoff, Pat </w:t>
      </w:r>
      <w:r w:rsidR="00B64B82">
        <w:rPr>
          <w:sz w:val="20"/>
          <w:szCs w:val="20"/>
        </w:rPr>
        <w:t>had</w:t>
      </w:r>
      <w:r>
        <w:rPr>
          <w:sz w:val="20"/>
          <w:szCs w:val="20"/>
        </w:rPr>
        <w:t xml:space="preserve"> a property tax lien report</w:t>
      </w:r>
      <w:r w:rsidR="00B64B82">
        <w:rPr>
          <w:sz w:val="20"/>
          <w:szCs w:val="20"/>
        </w:rPr>
        <w:t>, and a verbal account of outstanding business license applications and fees due</w:t>
      </w:r>
      <w:r>
        <w:rPr>
          <w:sz w:val="20"/>
          <w:szCs w:val="20"/>
        </w:rPr>
        <w:t xml:space="preserve"> for the Commission’s review.</w:t>
      </w:r>
      <w:r w:rsidR="00ED77AC">
        <w:rPr>
          <w:sz w:val="20"/>
          <w:szCs w:val="20"/>
        </w:rPr>
        <w:t xml:space="preserve">  Pat </w:t>
      </w:r>
      <w:r w:rsidR="00753AED">
        <w:rPr>
          <w:sz w:val="20"/>
          <w:szCs w:val="20"/>
        </w:rPr>
        <w:t>is awaiting</w:t>
      </w:r>
      <w:r w:rsidR="00ED77AC">
        <w:rPr>
          <w:sz w:val="20"/>
          <w:szCs w:val="20"/>
        </w:rPr>
        <w:t xml:space="preserve"> Attorney Olt</w:t>
      </w:r>
      <w:r w:rsidR="00753AED">
        <w:rPr>
          <w:sz w:val="20"/>
          <w:szCs w:val="20"/>
        </w:rPr>
        <w:t>’s letter</w:t>
      </w:r>
      <w:r w:rsidR="00ED77AC">
        <w:rPr>
          <w:sz w:val="20"/>
          <w:szCs w:val="20"/>
        </w:rPr>
        <w:t xml:space="preserve"> to be mailed to business owners with outstanding business license filings</w:t>
      </w:r>
      <w:r w:rsidR="00B64B82">
        <w:rPr>
          <w:sz w:val="20"/>
          <w:szCs w:val="20"/>
        </w:rPr>
        <w:t>.  Tax year 2019 real property tax bills have been sent to escrow agents.  Personal tax bills will be mailed to homeowners over the Thanksgiving day weekend.</w:t>
      </w:r>
    </w:p>
    <w:p w14:paraId="2F36893B" w14:textId="5A3B69D5" w:rsidR="007E34BE" w:rsidRDefault="007E34BE" w:rsidP="0059694F">
      <w:pPr>
        <w:rPr>
          <w:sz w:val="20"/>
          <w:szCs w:val="20"/>
        </w:rPr>
      </w:pPr>
    </w:p>
    <w:p w14:paraId="34580292" w14:textId="41A5F213" w:rsidR="007E34BE" w:rsidRDefault="007E34BE" w:rsidP="0059694F">
      <w:pPr>
        <w:rPr>
          <w:sz w:val="20"/>
          <w:szCs w:val="20"/>
        </w:rPr>
      </w:pPr>
      <w:r>
        <w:rPr>
          <w:sz w:val="20"/>
          <w:szCs w:val="20"/>
        </w:rPr>
        <w:t xml:space="preserve">Mayor’s Message:  Mayor Amshoff </w:t>
      </w:r>
      <w:r w:rsidR="00B64B82">
        <w:rPr>
          <w:sz w:val="20"/>
          <w:szCs w:val="20"/>
        </w:rPr>
        <w:t>reported that he had received the Cable Commission’s new franchise ordinance for review</w:t>
      </w:r>
      <w:r w:rsidR="006259B5">
        <w:rPr>
          <w:sz w:val="20"/>
          <w:szCs w:val="20"/>
        </w:rPr>
        <w:t>.</w:t>
      </w:r>
      <w:r w:rsidR="00B64B82">
        <w:rPr>
          <w:sz w:val="20"/>
          <w:szCs w:val="20"/>
        </w:rPr>
        <w:t xml:space="preserve">  Mary Rose stated that the Jefferson County League of Cities Cable Commission works on this for</w:t>
      </w:r>
      <w:r w:rsidR="00E1105C">
        <w:rPr>
          <w:sz w:val="20"/>
          <w:szCs w:val="20"/>
        </w:rPr>
        <w:t xml:space="preserve"> us</w:t>
      </w:r>
      <w:r w:rsidR="00B64B82">
        <w:rPr>
          <w:sz w:val="20"/>
          <w:szCs w:val="20"/>
        </w:rPr>
        <w:t>.</w:t>
      </w:r>
      <w:r w:rsidR="00DF59F7">
        <w:rPr>
          <w:sz w:val="20"/>
          <w:szCs w:val="20"/>
        </w:rPr>
        <w:t xml:space="preserve">  Pat will scan and send the ordinance to the Commissioners and Attorney Olt for review.  Further discussion was waived to the January 2020 meeting.</w:t>
      </w:r>
    </w:p>
    <w:p w14:paraId="064CB3AE" w14:textId="27768457" w:rsidR="00197A14" w:rsidRDefault="00197A14" w:rsidP="0059694F">
      <w:pPr>
        <w:rPr>
          <w:sz w:val="20"/>
          <w:szCs w:val="20"/>
        </w:rPr>
      </w:pPr>
    </w:p>
    <w:p w14:paraId="3024BE5E" w14:textId="17FCE290" w:rsidR="002A7D4F" w:rsidRDefault="009133DD">
      <w:pPr>
        <w:rPr>
          <w:sz w:val="20"/>
          <w:szCs w:val="20"/>
        </w:rPr>
      </w:pPr>
      <w:r>
        <w:rPr>
          <w:sz w:val="20"/>
          <w:szCs w:val="20"/>
        </w:rPr>
        <w:t>Old Business:</w:t>
      </w:r>
    </w:p>
    <w:p w14:paraId="30C7758C" w14:textId="77777777" w:rsidR="00027578" w:rsidRDefault="00027578" w:rsidP="00CC2BD8">
      <w:pPr>
        <w:rPr>
          <w:sz w:val="20"/>
          <w:szCs w:val="20"/>
        </w:rPr>
      </w:pPr>
    </w:p>
    <w:p w14:paraId="066B4D79" w14:textId="36438C5A" w:rsidR="00F8088E" w:rsidRDefault="00DF59F7">
      <w:pPr>
        <w:rPr>
          <w:sz w:val="20"/>
          <w:szCs w:val="20"/>
        </w:rPr>
      </w:pPr>
      <w:r>
        <w:rPr>
          <w:sz w:val="20"/>
          <w:szCs w:val="20"/>
        </w:rPr>
        <w:t xml:space="preserve">Tabitha contacted </w:t>
      </w:r>
      <w:r w:rsidR="00F8088E">
        <w:rPr>
          <w:sz w:val="20"/>
          <w:szCs w:val="20"/>
        </w:rPr>
        <w:t>Mr. Sang</w:t>
      </w:r>
      <w:r>
        <w:rPr>
          <w:sz w:val="20"/>
          <w:szCs w:val="20"/>
        </w:rPr>
        <w:t xml:space="preserve"> and received a quote of $300.00 to trim the Village Green trees.  Paul asked if Tabitha would please see if any branches are rubbing the garage or gazebo.  If not, please call Mr. Sang and advise our budget is limited to $200.00.</w:t>
      </w:r>
      <w:r w:rsidR="00F56EC1">
        <w:rPr>
          <w:sz w:val="20"/>
          <w:szCs w:val="20"/>
        </w:rPr>
        <w:t xml:space="preserve">  </w:t>
      </w:r>
    </w:p>
    <w:p w14:paraId="3D50E760" w14:textId="3A24FB03" w:rsidR="00FE018A" w:rsidRDefault="00FE018A">
      <w:pPr>
        <w:rPr>
          <w:sz w:val="20"/>
          <w:szCs w:val="20"/>
        </w:rPr>
      </w:pPr>
    </w:p>
    <w:p w14:paraId="4AE5AAA3" w14:textId="1A0AB6C7" w:rsidR="00753AED" w:rsidRDefault="00753AED">
      <w:pPr>
        <w:rPr>
          <w:sz w:val="20"/>
          <w:szCs w:val="20"/>
        </w:rPr>
      </w:pPr>
      <w:r>
        <w:rPr>
          <w:sz w:val="20"/>
          <w:szCs w:val="20"/>
        </w:rPr>
        <w:t>Tabitha talked with painter, Katrina Johanson about painting the Village Green Park sign.  She will paint as soon as weather permits.</w:t>
      </w:r>
    </w:p>
    <w:p w14:paraId="28129E13" w14:textId="6D471811" w:rsidR="00753AED" w:rsidRDefault="00753AED">
      <w:pPr>
        <w:rPr>
          <w:sz w:val="20"/>
          <w:szCs w:val="20"/>
        </w:rPr>
      </w:pPr>
    </w:p>
    <w:p w14:paraId="5B7323DC" w14:textId="6A288B81" w:rsidR="00753AED" w:rsidRDefault="00753AED">
      <w:pPr>
        <w:rPr>
          <w:sz w:val="20"/>
          <w:szCs w:val="20"/>
        </w:rPr>
      </w:pPr>
      <w:r>
        <w:rPr>
          <w:sz w:val="20"/>
          <w:szCs w:val="20"/>
        </w:rPr>
        <w:t xml:space="preserve">Tabitha stated that the 15% discount for the picnic tables was no longer available.  She will contact other vendors and report at the January 2020 meeting.  </w:t>
      </w:r>
    </w:p>
    <w:p w14:paraId="307CB832" w14:textId="3BB311F5" w:rsidR="00753AED" w:rsidRDefault="00753AED">
      <w:pPr>
        <w:rPr>
          <w:sz w:val="20"/>
          <w:szCs w:val="20"/>
        </w:rPr>
      </w:pPr>
    </w:p>
    <w:p w14:paraId="5FC4BBE5" w14:textId="3786B627" w:rsidR="00753AED" w:rsidRDefault="00753AED">
      <w:pPr>
        <w:rPr>
          <w:sz w:val="20"/>
          <w:szCs w:val="20"/>
        </w:rPr>
      </w:pPr>
      <w:r>
        <w:rPr>
          <w:sz w:val="20"/>
          <w:szCs w:val="20"/>
        </w:rPr>
        <w:t xml:space="preserve">Meredith talked to Oates Flag Company regarding replacement of the City banners.  Fifteen banners will cost approximately $1,500.00 With the approximately $1,000 funds available in the LGEA account, the banners, the additional outlay is estimated at </w:t>
      </w:r>
      <w:r>
        <w:rPr>
          <w:sz w:val="20"/>
          <w:szCs w:val="20"/>
        </w:rPr>
        <w:lastRenderedPageBreak/>
        <w:t>$500.00 – $700.00</w:t>
      </w:r>
      <w:r w:rsidR="00FE0D9D">
        <w:rPr>
          <w:sz w:val="20"/>
          <w:szCs w:val="20"/>
        </w:rPr>
        <w:t>.  Mary Rose motioned to allow for usage of LGEA funds and up to $700.00 for the banners; Tabitha seconded.  Motion carried unanimously.</w:t>
      </w:r>
    </w:p>
    <w:p w14:paraId="4606D5B4" w14:textId="0F412493" w:rsidR="00FE0D9D" w:rsidRDefault="00FE0D9D">
      <w:pPr>
        <w:rPr>
          <w:sz w:val="20"/>
          <w:szCs w:val="20"/>
        </w:rPr>
      </w:pPr>
    </w:p>
    <w:p w14:paraId="5124C822" w14:textId="5E2E6D98" w:rsidR="00FE0D9D" w:rsidRDefault="00FE0D9D">
      <w:pPr>
        <w:rPr>
          <w:sz w:val="20"/>
          <w:szCs w:val="20"/>
        </w:rPr>
      </w:pPr>
      <w:r>
        <w:rPr>
          <w:sz w:val="20"/>
          <w:szCs w:val="20"/>
        </w:rPr>
        <w:t xml:space="preserve">As relates to the adoption of the Audubon Park ‘parking on front lawns’ ordinance, Mary Rose will send Yvonne’s response to the Commission for review. </w:t>
      </w:r>
    </w:p>
    <w:p w14:paraId="332DD519" w14:textId="0054E04D" w:rsidR="00FE0D9D" w:rsidRDefault="00FE0D9D">
      <w:pPr>
        <w:rPr>
          <w:sz w:val="20"/>
          <w:szCs w:val="20"/>
        </w:rPr>
      </w:pPr>
    </w:p>
    <w:p w14:paraId="532D90A3" w14:textId="6F0F5263" w:rsidR="00FE0D9D" w:rsidRDefault="00FE0D9D">
      <w:pPr>
        <w:rPr>
          <w:sz w:val="20"/>
          <w:szCs w:val="20"/>
        </w:rPr>
      </w:pPr>
      <w:r>
        <w:rPr>
          <w:sz w:val="20"/>
          <w:szCs w:val="20"/>
        </w:rPr>
        <w:t xml:space="preserve">Mary Rose reported on the Preston Highway median project and the ‘Follow the Buffalo’ campaign.  The project will include </w:t>
      </w:r>
      <w:r w:rsidR="00961DE6">
        <w:rPr>
          <w:sz w:val="20"/>
          <w:szCs w:val="20"/>
        </w:rPr>
        <w:t>public art</w:t>
      </w:r>
      <w:bookmarkStart w:id="3" w:name="_GoBack"/>
      <w:bookmarkEnd w:id="3"/>
      <w:r>
        <w:rPr>
          <w:sz w:val="20"/>
          <w:szCs w:val="20"/>
        </w:rPr>
        <w:t>.  As Parkway Village is managing the Median bank account and bookkeeping, Pat will pay the related invoices from the Median account as needed.  Upon contacting KLCIS (KY League of Cities Insurance Services), Parkway Village has no insurable interest in the project and therefore does not need to carry additional insurance on the project.</w:t>
      </w:r>
    </w:p>
    <w:p w14:paraId="6B64CC83" w14:textId="1506A6B8" w:rsidR="00753AED" w:rsidRDefault="00753AED">
      <w:pPr>
        <w:rPr>
          <w:sz w:val="20"/>
          <w:szCs w:val="20"/>
        </w:rPr>
      </w:pPr>
    </w:p>
    <w:p w14:paraId="3B368E53" w14:textId="78A81AF1" w:rsidR="00753AED" w:rsidRDefault="00753AED">
      <w:pPr>
        <w:rPr>
          <w:sz w:val="20"/>
          <w:szCs w:val="20"/>
        </w:rPr>
      </w:pPr>
      <w:r>
        <w:rPr>
          <w:sz w:val="20"/>
          <w:szCs w:val="20"/>
        </w:rPr>
        <w:t>Pat and Mary Rose told the Commission that the annual Jefferson County League of Cities dinner was excellent.</w:t>
      </w:r>
    </w:p>
    <w:p w14:paraId="33C166B5" w14:textId="77777777" w:rsidR="00753AED" w:rsidRDefault="00753AED">
      <w:pPr>
        <w:rPr>
          <w:sz w:val="20"/>
          <w:szCs w:val="20"/>
        </w:rPr>
      </w:pPr>
    </w:p>
    <w:p w14:paraId="37BE6740" w14:textId="67D00E4C" w:rsidR="009A7EC1" w:rsidRDefault="009A7EC1">
      <w:pPr>
        <w:rPr>
          <w:sz w:val="20"/>
          <w:szCs w:val="20"/>
        </w:rPr>
      </w:pPr>
      <w:r>
        <w:rPr>
          <w:sz w:val="20"/>
          <w:szCs w:val="20"/>
        </w:rPr>
        <w:t xml:space="preserve">Discussion regarding City signage – </w:t>
      </w:r>
      <w:r w:rsidR="00DF59F7">
        <w:rPr>
          <w:sz w:val="20"/>
          <w:szCs w:val="20"/>
        </w:rPr>
        <w:t>some residents are not pleased with placement of new signage (i.e. No Parking on Grass).</w:t>
      </w:r>
    </w:p>
    <w:p w14:paraId="6EE09E47" w14:textId="77777777" w:rsidR="009A7EC1" w:rsidRDefault="009A7EC1">
      <w:pPr>
        <w:rPr>
          <w:sz w:val="20"/>
          <w:szCs w:val="20"/>
        </w:rPr>
      </w:pPr>
    </w:p>
    <w:p w14:paraId="4D95E915" w14:textId="2B095199" w:rsidR="002B1BFD" w:rsidRDefault="009133DD">
      <w:pPr>
        <w:rPr>
          <w:sz w:val="20"/>
          <w:szCs w:val="20"/>
        </w:rPr>
      </w:pPr>
      <w:r>
        <w:rPr>
          <w:sz w:val="20"/>
          <w:szCs w:val="20"/>
        </w:rPr>
        <w:t>New Business:</w:t>
      </w:r>
    </w:p>
    <w:p w14:paraId="0D4C24B1" w14:textId="3D284709" w:rsidR="001F656E" w:rsidRDefault="001F656E">
      <w:pPr>
        <w:rPr>
          <w:sz w:val="20"/>
          <w:szCs w:val="20"/>
        </w:rPr>
      </w:pPr>
    </w:p>
    <w:p w14:paraId="2A7A2823" w14:textId="2B629A30" w:rsidR="00DF59F7" w:rsidRDefault="00DF59F7" w:rsidP="00DF59F7">
      <w:pPr>
        <w:rPr>
          <w:sz w:val="20"/>
          <w:szCs w:val="20"/>
        </w:rPr>
      </w:pPr>
      <w:r>
        <w:rPr>
          <w:sz w:val="20"/>
          <w:szCs w:val="20"/>
        </w:rPr>
        <w:t>Paul informed the Commission that Santa would be coming through the City aboard Camp Taylor Fire Department’s newest fire engine on December 11, 2019.</w:t>
      </w:r>
    </w:p>
    <w:p w14:paraId="00C1E441" w14:textId="295E49A9" w:rsidR="00DF59F7" w:rsidRDefault="00DF59F7" w:rsidP="00DF59F7">
      <w:pPr>
        <w:rPr>
          <w:sz w:val="20"/>
          <w:szCs w:val="20"/>
        </w:rPr>
      </w:pPr>
    </w:p>
    <w:p w14:paraId="213CAD24" w14:textId="653EEC11" w:rsidR="00DF59F7" w:rsidRDefault="00DF59F7" w:rsidP="00DF59F7">
      <w:pPr>
        <w:rPr>
          <w:sz w:val="20"/>
          <w:szCs w:val="20"/>
        </w:rPr>
      </w:pPr>
      <w:r>
        <w:rPr>
          <w:sz w:val="20"/>
          <w:szCs w:val="20"/>
        </w:rPr>
        <w:t xml:space="preserve">There will be no December 2019 meeting of the Board of Commissioners.  Pat will contact Assistant Chief Laun and request she place </w:t>
      </w:r>
      <w:r w:rsidR="00753AED">
        <w:rPr>
          <w:sz w:val="20"/>
          <w:szCs w:val="20"/>
        </w:rPr>
        <w:t>signage on the door on Monday, December 23, 2019, indicating same.</w:t>
      </w:r>
    </w:p>
    <w:p w14:paraId="023EB35E" w14:textId="77777777" w:rsidR="00DC23C9" w:rsidRDefault="00DC23C9">
      <w:pPr>
        <w:rPr>
          <w:sz w:val="20"/>
          <w:szCs w:val="20"/>
        </w:rPr>
      </w:pPr>
    </w:p>
    <w:p w14:paraId="084F0DB9" w14:textId="0D9FD3C8" w:rsidR="009756FE" w:rsidRDefault="00DC23C9">
      <w:pPr>
        <w:rPr>
          <w:sz w:val="20"/>
          <w:szCs w:val="20"/>
        </w:rPr>
      </w:pPr>
      <w:r>
        <w:rPr>
          <w:sz w:val="20"/>
          <w:szCs w:val="20"/>
        </w:rPr>
        <w:t xml:space="preserve">Tabitha </w:t>
      </w:r>
      <w:r w:rsidR="007C59E4">
        <w:rPr>
          <w:sz w:val="20"/>
          <w:szCs w:val="20"/>
        </w:rPr>
        <w:t>Birchum</w:t>
      </w:r>
      <w:r w:rsidR="001B14DC">
        <w:rPr>
          <w:sz w:val="20"/>
          <w:szCs w:val="20"/>
        </w:rPr>
        <w:t xml:space="preserve"> </w:t>
      </w:r>
      <w:r w:rsidR="000014E8">
        <w:rPr>
          <w:sz w:val="20"/>
          <w:szCs w:val="20"/>
        </w:rPr>
        <w:t>motioned to adjourn the meeting</w:t>
      </w:r>
      <w:r w:rsidR="001B14DC">
        <w:rPr>
          <w:sz w:val="20"/>
          <w:szCs w:val="20"/>
        </w:rPr>
        <w:t>;</w:t>
      </w:r>
      <w:r w:rsidR="001B14DC" w:rsidRPr="001B14DC">
        <w:rPr>
          <w:sz w:val="20"/>
          <w:szCs w:val="20"/>
        </w:rPr>
        <w:t xml:space="preserve"> </w:t>
      </w:r>
      <w:r>
        <w:rPr>
          <w:sz w:val="20"/>
          <w:szCs w:val="20"/>
        </w:rPr>
        <w:t>M</w:t>
      </w:r>
      <w:r w:rsidR="00753AED">
        <w:rPr>
          <w:sz w:val="20"/>
          <w:szCs w:val="20"/>
        </w:rPr>
        <w:t>ary Rose Evans</w:t>
      </w:r>
      <w:r>
        <w:rPr>
          <w:sz w:val="20"/>
          <w:szCs w:val="20"/>
        </w:rPr>
        <w:t xml:space="preserve"> </w:t>
      </w:r>
      <w:r w:rsidR="000014E8">
        <w:rPr>
          <w:sz w:val="20"/>
          <w:szCs w:val="20"/>
        </w:rPr>
        <w:t xml:space="preserve">seconded; meeting adjourned at </w:t>
      </w:r>
      <w:r>
        <w:rPr>
          <w:sz w:val="20"/>
          <w:szCs w:val="20"/>
        </w:rPr>
        <w:t>7</w:t>
      </w:r>
      <w:r w:rsidR="007B5D42">
        <w:rPr>
          <w:sz w:val="20"/>
          <w:szCs w:val="20"/>
        </w:rPr>
        <w:t>:</w:t>
      </w:r>
      <w:r w:rsidR="00753AED">
        <w:rPr>
          <w:sz w:val="20"/>
          <w:szCs w:val="20"/>
        </w:rPr>
        <w:t>32</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20D1BFDA"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7B5D42">
        <w:rPr>
          <w:sz w:val="20"/>
          <w:szCs w:val="20"/>
        </w:rPr>
        <w:t>Paul Amshoff</w:t>
      </w:r>
      <w:r w:rsidR="006F68AF">
        <w:rPr>
          <w:sz w:val="20"/>
          <w:szCs w:val="20"/>
        </w:rPr>
        <w:t xml:space="preserve">, </w:t>
      </w:r>
      <w:r w:rsidR="009133DD">
        <w:rPr>
          <w:sz w:val="20"/>
          <w:szCs w:val="20"/>
        </w:rPr>
        <w:t>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F97"/>
    <w:multiLevelType w:val="hybridMultilevel"/>
    <w:tmpl w:val="B790B7BA"/>
    <w:lvl w:ilvl="0" w:tplc="81D2F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07AB2"/>
    <w:rsid w:val="00027578"/>
    <w:rsid w:val="00062FD8"/>
    <w:rsid w:val="0009578A"/>
    <w:rsid w:val="000977CF"/>
    <w:rsid w:val="000A3E31"/>
    <w:rsid w:val="000B5B8B"/>
    <w:rsid w:val="000C1E2C"/>
    <w:rsid w:val="001102AE"/>
    <w:rsid w:val="00111439"/>
    <w:rsid w:val="00114B75"/>
    <w:rsid w:val="001265B9"/>
    <w:rsid w:val="00143453"/>
    <w:rsid w:val="00151EC2"/>
    <w:rsid w:val="0015394F"/>
    <w:rsid w:val="0016435B"/>
    <w:rsid w:val="00166A2F"/>
    <w:rsid w:val="001751C9"/>
    <w:rsid w:val="00197A14"/>
    <w:rsid w:val="001A2E25"/>
    <w:rsid w:val="001B14DC"/>
    <w:rsid w:val="001C02C6"/>
    <w:rsid w:val="001C0B5B"/>
    <w:rsid w:val="001D53F7"/>
    <w:rsid w:val="001E7C2F"/>
    <w:rsid w:val="001F31B6"/>
    <w:rsid w:val="001F4A21"/>
    <w:rsid w:val="001F651F"/>
    <w:rsid w:val="001F656E"/>
    <w:rsid w:val="00206113"/>
    <w:rsid w:val="00210DBC"/>
    <w:rsid w:val="002212DE"/>
    <w:rsid w:val="00221390"/>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D67B1"/>
    <w:rsid w:val="004E2233"/>
    <w:rsid w:val="004F4466"/>
    <w:rsid w:val="00535632"/>
    <w:rsid w:val="00547D26"/>
    <w:rsid w:val="00547FF2"/>
    <w:rsid w:val="00556266"/>
    <w:rsid w:val="005667C5"/>
    <w:rsid w:val="00583689"/>
    <w:rsid w:val="0059567B"/>
    <w:rsid w:val="00595F8E"/>
    <w:rsid w:val="00596318"/>
    <w:rsid w:val="0059694F"/>
    <w:rsid w:val="005C2F2F"/>
    <w:rsid w:val="005C39B1"/>
    <w:rsid w:val="005C6347"/>
    <w:rsid w:val="005D0B42"/>
    <w:rsid w:val="005E1C0E"/>
    <w:rsid w:val="005F1150"/>
    <w:rsid w:val="006011CF"/>
    <w:rsid w:val="00610A14"/>
    <w:rsid w:val="0061716B"/>
    <w:rsid w:val="006259B5"/>
    <w:rsid w:val="00625F6E"/>
    <w:rsid w:val="0065346A"/>
    <w:rsid w:val="00665B8C"/>
    <w:rsid w:val="006715AD"/>
    <w:rsid w:val="00671902"/>
    <w:rsid w:val="00683204"/>
    <w:rsid w:val="006973E6"/>
    <w:rsid w:val="006A4D13"/>
    <w:rsid w:val="006C68AF"/>
    <w:rsid w:val="006D5B5C"/>
    <w:rsid w:val="006E0A7B"/>
    <w:rsid w:val="006F2515"/>
    <w:rsid w:val="006F276B"/>
    <w:rsid w:val="006F596B"/>
    <w:rsid w:val="006F5F74"/>
    <w:rsid w:val="006F68AF"/>
    <w:rsid w:val="00704109"/>
    <w:rsid w:val="00707E0E"/>
    <w:rsid w:val="00716D61"/>
    <w:rsid w:val="00723249"/>
    <w:rsid w:val="0072683B"/>
    <w:rsid w:val="00726EB7"/>
    <w:rsid w:val="007407A5"/>
    <w:rsid w:val="00753AED"/>
    <w:rsid w:val="00780EB2"/>
    <w:rsid w:val="007837AC"/>
    <w:rsid w:val="00795847"/>
    <w:rsid w:val="00796BBC"/>
    <w:rsid w:val="00797CDF"/>
    <w:rsid w:val="007A45BF"/>
    <w:rsid w:val="007A5188"/>
    <w:rsid w:val="007B5D42"/>
    <w:rsid w:val="007C59E4"/>
    <w:rsid w:val="007E0C20"/>
    <w:rsid w:val="007E2910"/>
    <w:rsid w:val="007E34BE"/>
    <w:rsid w:val="00801D1E"/>
    <w:rsid w:val="00806EB1"/>
    <w:rsid w:val="00823DBB"/>
    <w:rsid w:val="00826ACE"/>
    <w:rsid w:val="00827C6F"/>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5082"/>
    <w:rsid w:val="008F7F12"/>
    <w:rsid w:val="009133DD"/>
    <w:rsid w:val="009256A7"/>
    <w:rsid w:val="009278F5"/>
    <w:rsid w:val="00931A36"/>
    <w:rsid w:val="00933C59"/>
    <w:rsid w:val="00942876"/>
    <w:rsid w:val="00944409"/>
    <w:rsid w:val="009579EA"/>
    <w:rsid w:val="00961DE6"/>
    <w:rsid w:val="00965511"/>
    <w:rsid w:val="009756FE"/>
    <w:rsid w:val="00991669"/>
    <w:rsid w:val="00994037"/>
    <w:rsid w:val="009A3388"/>
    <w:rsid w:val="009A7EC1"/>
    <w:rsid w:val="009C0F1D"/>
    <w:rsid w:val="009C3A2B"/>
    <w:rsid w:val="009C5334"/>
    <w:rsid w:val="009C5A68"/>
    <w:rsid w:val="009D682F"/>
    <w:rsid w:val="009E471A"/>
    <w:rsid w:val="009E64F3"/>
    <w:rsid w:val="009F3771"/>
    <w:rsid w:val="009F5388"/>
    <w:rsid w:val="00A27F1E"/>
    <w:rsid w:val="00A4428E"/>
    <w:rsid w:val="00A56192"/>
    <w:rsid w:val="00A60745"/>
    <w:rsid w:val="00A6614E"/>
    <w:rsid w:val="00A723F5"/>
    <w:rsid w:val="00A86636"/>
    <w:rsid w:val="00A96110"/>
    <w:rsid w:val="00A96B57"/>
    <w:rsid w:val="00AB168A"/>
    <w:rsid w:val="00AC1E05"/>
    <w:rsid w:val="00AC3783"/>
    <w:rsid w:val="00AC6797"/>
    <w:rsid w:val="00AD04AE"/>
    <w:rsid w:val="00AD62E2"/>
    <w:rsid w:val="00AE6F11"/>
    <w:rsid w:val="00AF6108"/>
    <w:rsid w:val="00B27CEB"/>
    <w:rsid w:val="00B34B37"/>
    <w:rsid w:val="00B3559B"/>
    <w:rsid w:val="00B4709A"/>
    <w:rsid w:val="00B64B82"/>
    <w:rsid w:val="00B80655"/>
    <w:rsid w:val="00B84636"/>
    <w:rsid w:val="00BA0604"/>
    <w:rsid w:val="00BA17C5"/>
    <w:rsid w:val="00BA52B9"/>
    <w:rsid w:val="00BA6530"/>
    <w:rsid w:val="00BA7932"/>
    <w:rsid w:val="00BB1CAB"/>
    <w:rsid w:val="00BB71DE"/>
    <w:rsid w:val="00BD058F"/>
    <w:rsid w:val="00BD547A"/>
    <w:rsid w:val="00BD6E57"/>
    <w:rsid w:val="00BE1128"/>
    <w:rsid w:val="00BE273F"/>
    <w:rsid w:val="00BE3587"/>
    <w:rsid w:val="00BE6625"/>
    <w:rsid w:val="00C57AAE"/>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C23C9"/>
    <w:rsid w:val="00DD0EAF"/>
    <w:rsid w:val="00DD7357"/>
    <w:rsid w:val="00DE0D2F"/>
    <w:rsid w:val="00DF03C8"/>
    <w:rsid w:val="00DF59F7"/>
    <w:rsid w:val="00DF6BAA"/>
    <w:rsid w:val="00E046CC"/>
    <w:rsid w:val="00E1105C"/>
    <w:rsid w:val="00E13AAC"/>
    <w:rsid w:val="00E15A92"/>
    <w:rsid w:val="00E17737"/>
    <w:rsid w:val="00E279A9"/>
    <w:rsid w:val="00E45FE7"/>
    <w:rsid w:val="00E47276"/>
    <w:rsid w:val="00E71AFD"/>
    <w:rsid w:val="00E7323D"/>
    <w:rsid w:val="00E776C6"/>
    <w:rsid w:val="00EA0406"/>
    <w:rsid w:val="00EA0C54"/>
    <w:rsid w:val="00EA2072"/>
    <w:rsid w:val="00ED1BA2"/>
    <w:rsid w:val="00ED317B"/>
    <w:rsid w:val="00ED3C7B"/>
    <w:rsid w:val="00ED5879"/>
    <w:rsid w:val="00ED6C73"/>
    <w:rsid w:val="00ED77AC"/>
    <w:rsid w:val="00EF12B0"/>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E018A"/>
    <w:rsid w:val="00FE0D9D"/>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 w:type="paragraph" w:styleId="ListParagraph">
    <w:name w:val="List Paragraph"/>
    <w:basedOn w:val="Normal"/>
    <w:uiPriority w:val="34"/>
    <w:qFormat/>
    <w:rsid w:val="009E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100C-BF7E-4FDA-A4FE-7EF9B398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Patricia Gould</cp:lastModifiedBy>
  <cp:revision>6</cp:revision>
  <cp:lastPrinted>2017-07-25T12:30:00Z</cp:lastPrinted>
  <dcterms:created xsi:type="dcterms:W3CDTF">2020-01-25T20:33:00Z</dcterms:created>
  <dcterms:modified xsi:type="dcterms:W3CDTF">2020-01-26T20:27:00Z</dcterms:modified>
  <dc:language>en-US</dc:language>
</cp:coreProperties>
</file>